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2EE1E" w14:textId="77777777" w:rsidR="00525735" w:rsidRDefault="00525735">
      <w:pPr>
        <w:pStyle w:val="ConsPlusTitlePage"/>
      </w:pPr>
      <w:r>
        <w:t xml:space="preserve">Документ предоставлен </w:t>
      </w:r>
      <w:hyperlink r:id="rId4" w:history="1">
        <w:r>
          <w:rPr>
            <w:color w:val="0000FF"/>
          </w:rPr>
          <w:t>КонсультантПлюс</w:t>
        </w:r>
      </w:hyperlink>
      <w:r>
        <w:br/>
      </w:r>
    </w:p>
    <w:p w14:paraId="3BC5C6A5" w14:textId="77777777" w:rsidR="00525735" w:rsidRDefault="00525735">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5735" w14:paraId="3813BC14" w14:textId="77777777">
        <w:trPr>
          <w:jc w:val="center"/>
        </w:trPr>
        <w:tc>
          <w:tcPr>
            <w:tcW w:w="9294" w:type="dxa"/>
            <w:tcBorders>
              <w:top w:val="nil"/>
              <w:left w:val="single" w:sz="24" w:space="0" w:color="CED3F1"/>
              <w:bottom w:val="nil"/>
              <w:right w:val="single" w:sz="24" w:space="0" w:color="F4F3F8"/>
            </w:tcBorders>
            <w:shd w:val="clear" w:color="auto" w:fill="F4F3F8"/>
          </w:tcPr>
          <w:p w14:paraId="2D62884D" w14:textId="77777777" w:rsidR="00525735" w:rsidRDefault="00525735">
            <w:pPr>
              <w:pStyle w:val="ConsPlusNormal"/>
              <w:jc w:val="both"/>
            </w:pPr>
            <w:r>
              <w:rPr>
                <w:color w:val="392C69"/>
              </w:rPr>
              <w:t>Форма подготовлена с использованием правовых актов по состоянию на 10.06.2020.</w:t>
            </w:r>
          </w:p>
        </w:tc>
      </w:tr>
    </w:tbl>
    <w:p w14:paraId="68231764" w14:textId="77777777" w:rsidR="00525735" w:rsidRDefault="00525735">
      <w:pPr>
        <w:pStyle w:val="ConsPlusNormal"/>
        <w:spacing w:before="300"/>
        <w:jc w:val="right"/>
      </w:pPr>
      <w:r>
        <w:t xml:space="preserve">В Арбитражный суд __________________________________________________ </w:t>
      </w:r>
      <w:hyperlink w:anchor="P76" w:history="1">
        <w:r>
          <w:rPr>
            <w:color w:val="0000FF"/>
          </w:rPr>
          <w:t>&lt;1&gt;</w:t>
        </w:r>
      </w:hyperlink>
    </w:p>
    <w:p w14:paraId="25454626" w14:textId="77777777" w:rsidR="00525735" w:rsidRDefault="00525735">
      <w:pPr>
        <w:pStyle w:val="ConsPlusNormal"/>
        <w:jc w:val="both"/>
      </w:pPr>
    </w:p>
    <w:p w14:paraId="6DA0EC14" w14:textId="77777777" w:rsidR="00525735" w:rsidRDefault="00525735">
      <w:pPr>
        <w:pStyle w:val="ConsPlusNormal"/>
        <w:jc w:val="right"/>
      </w:pPr>
      <w:r>
        <w:t>Истец: ______________________________________ (наименование или Ф.И.О.),</w:t>
      </w:r>
    </w:p>
    <w:p w14:paraId="518DB805" w14:textId="77777777" w:rsidR="00525735" w:rsidRDefault="00525735">
      <w:pPr>
        <w:pStyle w:val="ConsPlusNormal"/>
        <w:jc w:val="right"/>
      </w:pPr>
      <w:r>
        <w:t>адрес: ________________________________________________________________,</w:t>
      </w:r>
    </w:p>
    <w:p w14:paraId="44D9824A" w14:textId="77777777" w:rsidR="00525735" w:rsidRDefault="00525735">
      <w:pPr>
        <w:pStyle w:val="ConsPlusNormal"/>
        <w:jc w:val="right"/>
      </w:pPr>
      <w:r>
        <w:t>телефон: ___________________________, факс: ___________________________,</w:t>
      </w:r>
    </w:p>
    <w:p w14:paraId="67682EFE" w14:textId="77777777" w:rsidR="00525735" w:rsidRDefault="00525735">
      <w:pPr>
        <w:pStyle w:val="ConsPlusNormal"/>
        <w:jc w:val="right"/>
      </w:pPr>
      <w:r>
        <w:t>адрес электронной почты: _______________________________________________</w:t>
      </w:r>
    </w:p>
    <w:p w14:paraId="22DFA582" w14:textId="77777777" w:rsidR="00525735" w:rsidRDefault="00525735">
      <w:pPr>
        <w:pStyle w:val="ConsPlusNormal"/>
        <w:jc w:val="both"/>
      </w:pPr>
    </w:p>
    <w:p w14:paraId="78DD40E4" w14:textId="77777777" w:rsidR="00525735" w:rsidRDefault="00525735">
      <w:pPr>
        <w:pStyle w:val="ConsPlusNormal"/>
        <w:jc w:val="right"/>
      </w:pPr>
      <w:r>
        <w:t>Вариант для истца-гражданина:</w:t>
      </w:r>
    </w:p>
    <w:p w14:paraId="5B0F74C5" w14:textId="77777777" w:rsidR="00525735" w:rsidRDefault="00525735">
      <w:pPr>
        <w:pStyle w:val="ConsPlusNormal"/>
        <w:jc w:val="right"/>
      </w:pPr>
      <w:r>
        <w:t>дата и место рождения: ________________________________________________,</w:t>
      </w:r>
    </w:p>
    <w:p w14:paraId="7AFF92D6" w14:textId="77777777" w:rsidR="00525735" w:rsidRDefault="00525735">
      <w:pPr>
        <w:pStyle w:val="ConsPlusNormal"/>
        <w:jc w:val="right"/>
      </w:pPr>
      <w:r>
        <w:t>место работы: _________________________________________________________,</w:t>
      </w:r>
    </w:p>
    <w:p w14:paraId="39B123D0" w14:textId="77777777" w:rsidR="00525735" w:rsidRDefault="00525735">
      <w:pPr>
        <w:pStyle w:val="ConsPlusNormal"/>
        <w:jc w:val="right"/>
      </w:pPr>
      <w:r>
        <w:t>или дата и место государственной регистрации в качестве предпринимателя:</w:t>
      </w:r>
    </w:p>
    <w:p w14:paraId="5BB7B701" w14:textId="77777777" w:rsidR="00525735" w:rsidRDefault="00525735">
      <w:pPr>
        <w:pStyle w:val="ConsPlusNormal"/>
        <w:jc w:val="right"/>
      </w:pPr>
      <w:r>
        <w:t>________________________________________________________________________</w:t>
      </w:r>
    </w:p>
    <w:p w14:paraId="31F49667" w14:textId="77777777" w:rsidR="00525735" w:rsidRDefault="00525735">
      <w:pPr>
        <w:pStyle w:val="ConsPlusNormal"/>
        <w:jc w:val="both"/>
      </w:pPr>
    </w:p>
    <w:p w14:paraId="0F3ABC9F" w14:textId="77777777" w:rsidR="00525735" w:rsidRDefault="00525735">
      <w:pPr>
        <w:pStyle w:val="ConsPlusNormal"/>
        <w:jc w:val="right"/>
      </w:pPr>
      <w:r>
        <w:t xml:space="preserve">Представитель истца: _______________________________________________ </w:t>
      </w:r>
      <w:hyperlink w:anchor="P77" w:history="1">
        <w:r>
          <w:rPr>
            <w:color w:val="0000FF"/>
          </w:rPr>
          <w:t>&lt;2&gt;</w:t>
        </w:r>
      </w:hyperlink>
    </w:p>
    <w:p w14:paraId="5B62D303" w14:textId="77777777" w:rsidR="00525735" w:rsidRDefault="00525735">
      <w:pPr>
        <w:pStyle w:val="ConsPlusNormal"/>
        <w:jc w:val="right"/>
      </w:pPr>
      <w:r>
        <w:t>адрес: ________________________________________________________________,</w:t>
      </w:r>
    </w:p>
    <w:p w14:paraId="7945FD38" w14:textId="77777777" w:rsidR="00525735" w:rsidRDefault="00525735">
      <w:pPr>
        <w:pStyle w:val="ConsPlusNormal"/>
        <w:jc w:val="right"/>
      </w:pPr>
      <w:r>
        <w:t>телефон: ___________________________, факс: ___________________________,</w:t>
      </w:r>
    </w:p>
    <w:p w14:paraId="0D10331A" w14:textId="77777777" w:rsidR="00525735" w:rsidRDefault="00525735">
      <w:pPr>
        <w:pStyle w:val="ConsPlusNormal"/>
        <w:jc w:val="right"/>
      </w:pPr>
      <w:r>
        <w:t>адрес электронной почты: _______________________________________________</w:t>
      </w:r>
    </w:p>
    <w:p w14:paraId="41851355" w14:textId="77777777" w:rsidR="00525735" w:rsidRDefault="00525735">
      <w:pPr>
        <w:pStyle w:val="ConsPlusNormal"/>
        <w:jc w:val="both"/>
      </w:pPr>
    </w:p>
    <w:p w14:paraId="29438822" w14:textId="77777777" w:rsidR="00525735" w:rsidRDefault="00525735">
      <w:pPr>
        <w:pStyle w:val="ConsPlusNormal"/>
        <w:jc w:val="right"/>
      </w:pPr>
      <w:r>
        <w:t xml:space="preserve">Ответчик </w:t>
      </w:r>
      <w:hyperlink w:anchor="P78" w:history="1">
        <w:r>
          <w:rPr>
            <w:color w:val="0000FF"/>
          </w:rPr>
          <w:t>&lt;3&gt;</w:t>
        </w:r>
      </w:hyperlink>
      <w:r>
        <w:t>: _______________________________ (наименование или Ф.И.О.),</w:t>
      </w:r>
    </w:p>
    <w:p w14:paraId="1ECA5B8B" w14:textId="77777777" w:rsidR="00525735" w:rsidRDefault="00525735">
      <w:pPr>
        <w:pStyle w:val="ConsPlusNormal"/>
        <w:jc w:val="right"/>
      </w:pPr>
      <w:r>
        <w:t>адрес: ________________________________________________________________,</w:t>
      </w:r>
    </w:p>
    <w:p w14:paraId="54269925" w14:textId="77777777" w:rsidR="00525735" w:rsidRDefault="00525735">
      <w:pPr>
        <w:pStyle w:val="ConsPlusNormal"/>
        <w:jc w:val="right"/>
      </w:pPr>
      <w:r>
        <w:t>телефон: __________________________, факс: ____________________________,</w:t>
      </w:r>
    </w:p>
    <w:p w14:paraId="67CDFC60" w14:textId="77777777" w:rsidR="00525735" w:rsidRDefault="00525735">
      <w:pPr>
        <w:pStyle w:val="ConsPlusNormal"/>
        <w:jc w:val="right"/>
      </w:pPr>
      <w:r>
        <w:t>адрес электронной почты: _______________________________________________</w:t>
      </w:r>
    </w:p>
    <w:p w14:paraId="6457EA34" w14:textId="77777777" w:rsidR="00525735" w:rsidRDefault="00525735">
      <w:pPr>
        <w:pStyle w:val="ConsPlusNormal"/>
        <w:jc w:val="both"/>
      </w:pPr>
    </w:p>
    <w:p w14:paraId="1BC0CC59" w14:textId="77777777" w:rsidR="00525735" w:rsidRDefault="00525735">
      <w:pPr>
        <w:pStyle w:val="ConsPlusNormal"/>
        <w:jc w:val="right"/>
      </w:pPr>
      <w:r>
        <w:t>Вариант для ответчика-гражданина:</w:t>
      </w:r>
    </w:p>
    <w:p w14:paraId="4E6C24AF" w14:textId="77777777" w:rsidR="00525735" w:rsidRDefault="00525735">
      <w:pPr>
        <w:pStyle w:val="ConsPlusNormal"/>
        <w:jc w:val="right"/>
      </w:pPr>
      <w:r>
        <w:t>дата и место рождения: ________________________________ (если известны),</w:t>
      </w:r>
    </w:p>
    <w:p w14:paraId="25C829D0" w14:textId="77777777" w:rsidR="00525735" w:rsidRDefault="00525735">
      <w:pPr>
        <w:pStyle w:val="ConsPlusNormal"/>
        <w:jc w:val="right"/>
      </w:pPr>
      <w:r>
        <w:t>место работы: _________________________________________ (если известно),</w:t>
      </w:r>
    </w:p>
    <w:p w14:paraId="0AF8DB0B" w14:textId="77777777" w:rsidR="00525735" w:rsidRDefault="00525735">
      <w:pPr>
        <w:pStyle w:val="ConsPlusNormal"/>
        <w:jc w:val="right"/>
      </w:pPr>
      <w:r>
        <w:t xml:space="preserve">идентификатор гражданина: __________________________________________ </w:t>
      </w:r>
      <w:hyperlink w:anchor="P80" w:history="1">
        <w:r>
          <w:rPr>
            <w:color w:val="0000FF"/>
          </w:rPr>
          <w:t>&lt;4&gt;</w:t>
        </w:r>
      </w:hyperlink>
    </w:p>
    <w:p w14:paraId="07F7FD9B" w14:textId="77777777" w:rsidR="00525735" w:rsidRDefault="00525735">
      <w:pPr>
        <w:pStyle w:val="ConsPlusNormal"/>
        <w:jc w:val="both"/>
      </w:pPr>
    </w:p>
    <w:p w14:paraId="4FC8D729" w14:textId="77777777" w:rsidR="00525735" w:rsidRDefault="00525735">
      <w:pPr>
        <w:pStyle w:val="ConsPlusNormal"/>
        <w:jc w:val="right"/>
      </w:pPr>
      <w:r>
        <w:t>Вариант для ответчика-организации:</w:t>
      </w:r>
    </w:p>
    <w:p w14:paraId="66F30E0B" w14:textId="77777777" w:rsidR="00525735" w:rsidRDefault="00525735">
      <w:pPr>
        <w:pStyle w:val="ConsPlusNormal"/>
        <w:jc w:val="right"/>
      </w:pPr>
      <w:r>
        <w:t>ИНН: _____________________, ОГРН: ______________________ (если известны)</w:t>
      </w:r>
    </w:p>
    <w:p w14:paraId="156EA725" w14:textId="77777777" w:rsidR="00525735" w:rsidRDefault="00525735">
      <w:pPr>
        <w:pStyle w:val="ConsPlusNormal"/>
        <w:jc w:val="both"/>
      </w:pPr>
    </w:p>
    <w:p w14:paraId="510F068A" w14:textId="77777777" w:rsidR="00525735" w:rsidRDefault="00525735">
      <w:pPr>
        <w:pStyle w:val="ConsPlusNormal"/>
        <w:jc w:val="right"/>
      </w:pPr>
      <w:r>
        <w:t xml:space="preserve">Госпошлина: ________________________ рублей </w:t>
      </w:r>
      <w:hyperlink w:anchor="P81" w:history="1">
        <w:r>
          <w:rPr>
            <w:color w:val="0000FF"/>
          </w:rPr>
          <w:t>&lt;5&gt;</w:t>
        </w:r>
      </w:hyperlink>
    </w:p>
    <w:p w14:paraId="487ABCA4" w14:textId="77777777" w:rsidR="00525735" w:rsidRDefault="00525735">
      <w:pPr>
        <w:pStyle w:val="ConsPlusNormal"/>
        <w:jc w:val="both"/>
      </w:pPr>
    </w:p>
    <w:p w14:paraId="27A3B79F" w14:textId="77777777" w:rsidR="00525735" w:rsidRDefault="00525735">
      <w:pPr>
        <w:pStyle w:val="ConsPlusNormal"/>
        <w:jc w:val="center"/>
      </w:pPr>
      <w:r>
        <w:t>Исковое заявление</w:t>
      </w:r>
    </w:p>
    <w:p w14:paraId="4EC812A5" w14:textId="77777777" w:rsidR="00525735" w:rsidRDefault="00525735">
      <w:pPr>
        <w:pStyle w:val="ConsPlusNormal"/>
        <w:jc w:val="center"/>
      </w:pPr>
      <w:r>
        <w:t>о защите деловой репутации</w:t>
      </w:r>
    </w:p>
    <w:p w14:paraId="6C803382" w14:textId="77777777" w:rsidR="00525735" w:rsidRDefault="00525735">
      <w:pPr>
        <w:pStyle w:val="ConsPlusNormal"/>
        <w:jc w:val="both"/>
      </w:pPr>
    </w:p>
    <w:p w14:paraId="0D44EDD4" w14:textId="77777777" w:rsidR="00525735" w:rsidRDefault="00525735">
      <w:pPr>
        <w:pStyle w:val="ConsPlusNormal"/>
        <w:ind w:firstLine="540"/>
        <w:jc w:val="both"/>
      </w:pPr>
      <w:r>
        <w:t>"___"________ ____ г. ответчиком в ____________________________________ (указать средство массовой информации / адрес в сети Интернет / иной способ) были распространены не соответствующие действительности сведения, порочащие деловую репутацию истца, а именно: _______________________________________.</w:t>
      </w:r>
    </w:p>
    <w:p w14:paraId="28648B33" w14:textId="77777777" w:rsidR="00525735" w:rsidRDefault="00525735">
      <w:pPr>
        <w:pStyle w:val="ConsPlusNormal"/>
        <w:spacing w:before="240"/>
        <w:ind w:firstLine="540"/>
        <w:jc w:val="both"/>
      </w:pPr>
      <w:r>
        <w:t>Факт распространения указанных сведений ответчиком, а также порочащий характер этих сведений подтверждаются ____________________________________________________________ (привести ссылки на доказательства, подтверждающие изложенные обстоятельства).</w:t>
      </w:r>
    </w:p>
    <w:p w14:paraId="343CEB4F" w14:textId="77777777" w:rsidR="00525735" w:rsidRDefault="00525735">
      <w:pPr>
        <w:pStyle w:val="ConsPlusNormal"/>
        <w:spacing w:before="240"/>
        <w:ind w:firstLine="540"/>
        <w:jc w:val="both"/>
      </w:pPr>
      <w:r>
        <w:t xml:space="preserve">Распространенные ответчиком сведения не соответствуют действительности, что </w:t>
      </w:r>
      <w:r>
        <w:lastRenderedPageBreak/>
        <w:t>подтверждается _______________________________________ (обстоятельства, доказательства, опровергающие порочащие сведения).</w:t>
      </w:r>
    </w:p>
    <w:p w14:paraId="201C0FFD" w14:textId="77777777" w:rsidR="00525735" w:rsidRDefault="00525735">
      <w:pPr>
        <w:pStyle w:val="ConsPlusNormal"/>
        <w:spacing w:before="240"/>
        <w:ind w:firstLine="540"/>
        <w:jc w:val="both"/>
      </w:pPr>
      <w:r>
        <w:t>В результате распространения ответчиком указанных сведений наступили неблагоприятные последствия для истца, а именно: __________________________, что подтверждается ________________________________.</w:t>
      </w:r>
    </w:p>
    <w:p w14:paraId="6F9E3207" w14:textId="77777777" w:rsidR="00525735" w:rsidRDefault="00525735">
      <w:pPr>
        <w:pStyle w:val="ConsPlusNormal"/>
        <w:spacing w:before="240"/>
        <w:ind w:firstLine="540"/>
        <w:jc w:val="both"/>
      </w:pPr>
      <w:r>
        <w:t xml:space="preserve">Согласно </w:t>
      </w:r>
      <w:hyperlink r:id="rId5" w:history="1">
        <w:r>
          <w:rPr>
            <w:color w:val="0000FF"/>
          </w:rPr>
          <w:t>п. 1 ст. 152</w:t>
        </w:r>
      </w:hyperlink>
      <w:r>
        <w:t xml:space="preserve">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14:paraId="22F21D92" w14:textId="77777777" w:rsidR="00525735" w:rsidRDefault="00525735">
      <w:pPr>
        <w:pStyle w:val="ConsPlusNormal"/>
        <w:spacing w:before="240"/>
        <w:ind w:firstLine="540"/>
        <w:jc w:val="both"/>
      </w:pPr>
      <w:r>
        <w:t xml:space="preserve">Согласно </w:t>
      </w:r>
      <w:hyperlink r:id="rId6" w:history="1">
        <w:r>
          <w:rPr>
            <w:color w:val="0000FF"/>
          </w:rPr>
          <w:t>п. 2 ст. 152</w:t>
        </w:r>
      </w:hyperlink>
      <w:r>
        <w:t xml:space="preserve"> Гражданского кодекса Российской Федерации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14:paraId="3D653A96" w14:textId="77777777" w:rsidR="00525735" w:rsidRDefault="00525735">
      <w:pPr>
        <w:pStyle w:val="ConsPlusNormal"/>
        <w:spacing w:before="240"/>
        <w:ind w:firstLine="540"/>
        <w:jc w:val="both"/>
      </w:pPr>
      <w:r>
        <w:t xml:space="preserve">Согласно </w:t>
      </w:r>
      <w:hyperlink r:id="rId7" w:history="1">
        <w:r>
          <w:rPr>
            <w:color w:val="0000FF"/>
          </w:rPr>
          <w:t>п. 3 ст. 152</w:t>
        </w:r>
      </w:hyperlink>
      <w:r>
        <w:t xml:space="preserve"> Гражданского кодекса Российской Федерации,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14:paraId="6F857072" w14:textId="77777777" w:rsidR="00525735" w:rsidRDefault="00525735">
      <w:pPr>
        <w:pStyle w:val="ConsPlusNormal"/>
        <w:spacing w:before="240"/>
        <w:ind w:firstLine="540"/>
        <w:jc w:val="both"/>
      </w:pPr>
      <w:r>
        <w:t xml:space="preserve">Согласно </w:t>
      </w:r>
      <w:hyperlink r:id="rId8" w:history="1">
        <w:r>
          <w:rPr>
            <w:color w:val="0000FF"/>
          </w:rPr>
          <w:t>п. 4 ст. 152</w:t>
        </w:r>
      </w:hyperlink>
      <w:r>
        <w:t xml:space="preserve"> Гражданского кодекса Российской Федерации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14:paraId="6D37AB17" w14:textId="77777777" w:rsidR="00525735" w:rsidRDefault="00525735">
      <w:pPr>
        <w:pStyle w:val="ConsPlusNormal"/>
        <w:spacing w:before="240"/>
        <w:ind w:firstLine="540"/>
        <w:jc w:val="both"/>
      </w:pPr>
      <w:r>
        <w:t xml:space="preserve">Согласно </w:t>
      </w:r>
      <w:hyperlink r:id="rId9" w:history="1">
        <w:r>
          <w:rPr>
            <w:color w:val="0000FF"/>
          </w:rPr>
          <w:t>п. 5 ст. 152</w:t>
        </w:r>
      </w:hyperlink>
      <w:r>
        <w:t xml:space="preserve"> Гражданского кодекса Российской Федерации,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14:paraId="0BAB7DEE" w14:textId="77777777" w:rsidR="00525735" w:rsidRDefault="00525735">
      <w:pPr>
        <w:pStyle w:val="ConsPlusNormal"/>
        <w:spacing w:before="240"/>
        <w:ind w:firstLine="540"/>
        <w:jc w:val="both"/>
      </w:pPr>
      <w:r>
        <w:t xml:space="preserve">Требование (претензию) истца от "___"________ ____ г. N ___ об опровержении распространенных сведений, порочащих деловую репутацию истца путем ____________________________________________, ответчик добровольно не удовлетворил, сославшись на _______________________________________________ (или: осталось без ответа), что подтверждается ___________________________ </w:t>
      </w:r>
      <w:hyperlink w:anchor="P82" w:history="1">
        <w:r>
          <w:rPr>
            <w:color w:val="0000FF"/>
          </w:rPr>
          <w:t>&lt;6&gt;</w:t>
        </w:r>
      </w:hyperlink>
      <w:r>
        <w:t>.</w:t>
      </w:r>
    </w:p>
    <w:p w14:paraId="4D0ACE94" w14:textId="77777777" w:rsidR="00525735" w:rsidRDefault="00525735">
      <w:pPr>
        <w:pStyle w:val="ConsPlusNormal"/>
        <w:spacing w:before="240"/>
        <w:ind w:firstLine="540"/>
        <w:jc w:val="both"/>
      </w:pPr>
      <w: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14:paraId="32A3E9AB" w14:textId="77777777" w:rsidR="00525735" w:rsidRDefault="00525735">
      <w:pPr>
        <w:pStyle w:val="ConsPlusNormal"/>
        <w:spacing w:before="240"/>
        <w:ind w:firstLine="540"/>
        <w:jc w:val="both"/>
      </w:pPr>
      <w:r>
        <w:t xml:space="preserve">На основании вышеизложенного и руководствуясь </w:t>
      </w:r>
      <w:hyperlink r:id="rId10" w:history="1">
        <w:r>
          <w:rPr>
            <w:color w:val="0000FF"/>
          </w:rPr>
          <w:t>п. п. 1</w:t>
        </w:r>
      </w:hyperlink>
      <w:r>
        <w:t xml:space="preserve"> - </w:t>
      </w:r>
      <w:hyperlink r:id="rId11" w:history="1">
        <w:r>
          <w:rPr>
            <w:color w:val="0000FF"/>
          </w:rPr>
          <w:t>5 ст. 152</w:t>
        </w:r>
      </w:hyperlink>
      <w:r>
        <w:t xml:space="preserve"> Гражданского кодекса Российской Федерации, </w:t>
      </w:r>
      <w:hyperlink r:id="rId12" w:history="1">
        <w:r>
          <w:rPr>
            <w:color w:val="0000FF"/>
          </w:rPr>
          <w:t>ст. ст. 125</w:t>
        </w:r>
      </w:hyperlink>
      <w:r>
        <w:t xml:space="preserve">, </w:t>
      </w:r>
      <w:hyperlink r:id="rId13" w:history="1">
        <w:r>
          <w:rPr>
            <w:color w:val="0000FF"/>
          </w:rPr>
          <w:t>126</w:t>
        </w:r>
      </w:hyperlink>
      <w:r>
        <w:t xml:space="preserve"> Арбитражного процессуального кодекса </w:t>
      </w:r>
      <w:r>
        <w:lastRenderedPageBreak/>
        <w:t>Российской Федерации, прошу:</w:t>
      </w:r>
    </w:p>
    <w:p w14:paraId="55482028" w14:textId="77777777" w:rsidR="00525735" w:rsidRDefault="00525735">
      <w:pPr>
        <w:pStyle w:val="ConsPlusNormal"/>
        <w:jc w:val="both"/>
      </w:pPr>
    </w:p>
    <w:p w14:paraId="4B0692F8" w14:textId="77777777" w:rsidR="00525735" w:rsidRDefault="00525735">
      <w:pPr>
        <w:pStyle w:val="ConsPlusNormal"/>
        <w:ind w:firstLine="540"/>
        <w:jc w:val="both"/>
      </w:pPr>
      <w:r>
        <w:t>1. Обязать ответчика опровергнуть сведения, порочащие деловую репутацию истца, а именно: ___________________________, распространенные путем ___________________________, тем же способом (или: аналогичным), которым были распространены эти сведения.</w:t>
      </w:r>
    </w:p>
    <w:p w14:paraId="56411846" w14:textId="77777777" w:rsidR="00525735" w:rsidRDefault="00525735">
      <w:pPr>
        <w:pStyle w:val="ConsPlusNormal"/>
        <w:spacing w:before="240"/>
        <w:ind w:firstLine="540"/>
        <w:jc w:val="both"/>
      </w:pPr>
      <w:r>
        <w:t>2. Обязать ответчика возместить понесенные истцом судебные расходы, состоящие из государственной пошлины в размере ________ (__________) рублей и издержек, связанных с рассмотрением дела, в размере ________ (__________) рублей.</w:t>
      </w:r>
    </w:p>
    <w:p w14:paraId="1A4D09A7" w14:textId="77777777" w:rsidR="00525735" w:rsidRDefault="00525735">
      <w:pPr>
        <w:pStyle w:val="ConsPlusNormal"/>
        <w:jc w:val="both"/>
      </w:pPr>
    </w:p>
    <w:p w14:paraId="18780571" w14:textId="77777777" w:rsidR="00525735" w:rsidRDefault="00525735">
      <w:pPr>
        <w:pStyle w:val="ConsPlusNormal"/>
        <w:ind w:firstLine="540"/>
        <w:jc w:val="both"/>
      </w:pPr>
      <w:r>
        <w:t>Приложение:</w:t>
      </w:r>
    </w:p>
    <w:p w14:paraId="4F757540" w14:textId="77777777" w:rsidR="00525735" w:rsidRDefault="00525735">
      <w:pPr>
        <w:pStyle w:val="ConsPlusNormal"/>
        <w:spacing w:before="240"/>
        <w:ind w:firstLine="540"/>
        <w:jc w:val="both"/>
      </w:pPr>
      <w:r>
        <w:t>1. Доказательства распространения ответчиком сведений, порочащих деловую репутацию истца.</w:t>
      </w:r>
    </w:p>
    <w:p w14:paraId="681FF0BD" w14:textId="77777777" w:rsidR="00525735" w:rsidRDefault="00525735">
      <w:pPr>
        <w:pStyle w:val="ConsPlusNormal"/>
        <w:spacing w:before="240"/>
        <w:ind w:firstLine="540"/>
        <w:jc w:val="both"/>
      </w:pPr>
      <w:r>
        <w:t>2. Доказательства, опровергающие содержание сведений, порочащих деловую репутацию истца.</w:t>
      </w:r>
    </w:p>
    <w:p w14:paraId="2C63705B" w14:textId="77777777" w:rsidR="00525735" w:rsidRDefault="00525735">
      <w:pPr>
        <w:pStyle w:val="ConsPlusNormal"/>
        <w:spacing w:before="240"/>
        <w:ind w:firstLine="540"/>
        <w:jc w:val="both"/>
      </w:pPr>
      <w:r>
        <w:t xml:space="preserve">3. Копия требования (претензии) истца от "___"__________ ____ г. N ___ </w:t>
      </w:r>
      <w:hyperlink w:anchor="P82" w:history="1">
        <w:r>
          <w:rPr>
            <w:color w:val="0000FF"/>
          </w:rPr>
          <w:t>&lt;6&gt;</w:t>
        </w:r>
      </w:hyperlink>
      <w:r>
        <w:t>.</w:t>
      </w:r>
    </w:p>
    <w:p w14:paraId="7DDA29E6" w14:textId="77777777" w:rsidR="00525735" w:rsidRDefault="00525735">
      <w:pPr>
        <w:pStyle w:val="ConsPlusNormal"/>
        <w:spacing w:before="240"/>
        <w:ind w:firstLine="540"/>
        <w:jc w:val="both"/>
      </w:pPr>
      <w:r>
        <w:t xml:space="preserve">4. Доказательства отказа ответчика от удовлетворения требования (претензии) истца </w:t>
      </w:r>
      <w:hyperlink w:anchor="P82" w:history="1">
        <w:r>
          <w:rPr>
            <w:color w:val="0000FF"/>
          </w:rPr>
          <w:t>&lt;6&gt;</w:t>
        </w:r>
      </w:hyperlink>
      <w:r>
        <w:t>.</w:t>
      </w:r>
    </w:p>
    <w:p w14:paraId="35864A67" w14:textId="77777777" w:rsidR="00525735" w:rsidRDefault="00525735">
      <w:pPr>
        <w:pStyle w:val="ConsPlusNormal"/>
        <w:spacing w:before="240"/>
        <w:ind w:firstLine="540"/>
        <w:jc w:val="both"/>
      </w:pPr>
      <w:r>
        <w:t>5. Документы, подтверждающие совершение действий, направленных на примирение, если такие документы имеются.</w:t>
      </w:r>
    </w:p>
    <w:p w14:paraId="7BE10FFB" w14:textId="77777777" w:rsidR="00525735" w:rsidRDefault="00525735">
      <w:pPr>
        <w:pStyle w:val="ConsPlusNormal"/>
        <w:spacing w:before="240"/>
        <w:ind w:firstLine="540"/>
        <w:jc w:val="both"/>
      </w:pPr>
      <w: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14:paraId="042F03BA" w14:textId="77777777" w:rsidR="00525735" w:rsidRDefault="00525735">
      <w:pPr>
        <w:pStyle w:val="ConsPlusNormal"/>
        <w:spacing w:before="240"/>
        <w:ind w:firstLine="540"/>
        <w:jc w:val="both"/>
      </w:pPr>
      <w:r>
        <w:t>7. Документы, подтверждающие размер понесенных истцом судебных расходов.</w:t>
      </w:r>
    </w:p>
    <w:p w14:paraId="1AAEADA5" w14:textId="77777777" w:rsidR="00525735" w:rsidRDefault="00525735">
      <w:pPr>
        <w:pStyle w:val="ConsPlusNormal"/>
        <w:spacing w:before="240"/>
        <w:ind w:firstLine="540"/>
        <w:jc w:val="both"/>
      </w:pPr>
      <w:r>
        <w:t xml:space="preserve">8.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w:t>
      </w:r>
      <w:hyperlink w:anchor="P83" w:history="1">
        <w:r>
          <w:rPr>
            <w:color w:val="0000FF"/>
          </w:rPr>
          <w:t>&lt;7&gt;</w:t>
        </w:r>
      </w:hyperlink>
      <w:r>
        <w:t>.</w:t>
      </w:r>
    </w:p>
    <w:p w14:paraId="3A4859D3" w14:textId="77777777" w:rsidR="00525735" w:rsidRDefault="00525735">
      <w:pPr>
        <w:pStyle w:val="ConsPlusNormal"/>
        <w:spacing w:before="240"/>
        <w:ind w:firstLine="540"/>
        <w:jc w:val="both"/>
      </w:pPr>
      <w:r>
        <w:t xml:space="preserve">9. Доверенность представителя (или иные документы, подтверждающие полномочия представителя) от "___"__________ ____ г. N ___ (если исковое заявление подается представителем истца) </w:t>
      </w:r>
      <w:hyperlink w:anchor="P77" w:history="1">
        <w:r>
          <w:rPr>
            <w:color w:val="0000FF"/>
          </w:rPr>
          <w:t>&lt;2&gt;</w:t>
        </w:r>
      </w:hyperlink>
      <w:r>
        <w:t>.</w:t>
      </w:r>
    </w:p>
    <w:p w14:paraId="04AAC70D" w14:textId="77777777" w:rsidR="00525735" w:rsidRDefault="00525735">
      <w:pPr>
        <w:pStyle w:val="ConsPlusNormal"/>
        <w:spacing w:before="240"/>
        <w:ind w:firstLine="540"/>
        <w:jc w:val="both"/>
      </w:pPr>
      <w:r>
        <w:t xml:space="preserve">10. Копия Свидетельства о государственной регистрации истца в качестве юридического лица или индивидуального предпринимателя от "___"__________ ____ г. N ___ </w:t>
      </w:r>
      <w:hyperlink w:anchor="P84" w:history="1">
        <w:r>
          <w:rPr>
            <w:color w:val="0000FF"/>
          </w:rPr>
          <w:t>&lt;8&gt;</w:t>
        </w:r>
      </w:hyperlink>
      <w:r>
        <w:t>.</w:t>
      </w:r>
    </w:p>
    <w:p w14:paraId="26A2F792" w14:textId="77777777" w:rsidR="00525735" w:rsidRDefault="00525735">
      <w:pPr>
        <w:pStyle w:val="ConsPlusNormal"/>
        <w:spacing w:before="240"/>
        <w:ind w:firstLine="540"/>
        <w:jc w:val="both"/>
      </w:pPr>
      <w: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14:paraId="55005835" w14:textId="77777777" w:rsidR="00525735" w:rsidRDefault="00525735">
      <w:pPr>
        <w:pStyle w:val="ConsPlusNormal"/>
        <w:spacing w:before="240"/>
        <w:ind w:firstLine="540"/>
        <w:jc w:val="both"/>
      </w:pPr>
      <w:r>
        <w:t xml:space="preserve">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w:t>
      </w:r>
      <w:r>
        <w:lastRenderedPageBreak/>
        <w:t xml:space="preserve">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85" w:history="1">
        <w:r>
          <w:rPr>
            <w:color w:val="0000FF"/>
          </w:rPr>
          <w:t>&lt;9&gt;</w:t>
        </w:r>
      </w:hyperlink>
      <w:r>
        <w:t>.</w:t>
      </w:r>
    </w:p>
    <w:p w14:paraId="0944BDA0" w14:textId="77777777" w:rsidR="00525735" w:rsidRDefault="00525735">
      <w:pPr>
        <w:pStyle w:val="ConsPlusNormal"/>
        <w:spacing w:before="240"/>
        <w:ind w:firstLine="540"/>
        <w:jc w:val="both"/>
      </w:pPr>
      <w:r>
        <w:t>13. Иные документы, подтверждающие обстоятельства, на которых истец основывает свои требования.</w:t>
      </w:r>
    </w:p>
    <w:p w14:paraId="2D2B6AD5" w14:textId="77777777" w:rsidR="00525735" w:rsidRDefault="00525735">
      <w:pPr>
        <w:pStyle w:val="ConsPlusNormal"/>
        <w:jc w:val="both"/>
      </w:pPr>
    </w:p>
    <w:p w14:paraId="75AE40B2" w14:textId="77777777" w:rsidR="00525735" w:rsidRDefault="00525735">
      <w:pPr>
        <w:pStyle w:val="ConsPlusNormal"/>
        <w:ind w:firstLine="540"/>
        <w:jc w:val="both"/>
      </w:pPr>
      <w:r>
        <w:t>"___"________ ____ г.</w:t>
      </w:r>
    </w:p>
    <w:p w14:paraId="38F4EC45" w14:textId="77777777" w:rsidR="00525735" w:rsidRDefault="00525735">
      <w:pPr>
        <w:pStyle w:val="ConsPlusNormal"/>
        <w:jc w:val="both"/>
      </w:pPr>
    </w:p>
    <w:p w14:paraId="2718D36F" w14:textId="77777777" w:rsidR="00525735" w:rsidRDefault="00525735">
      <w:pPr>
        <w:pStyle w:val="ConsPlusNormal"/>
        <w:ind w:firstLine="540"/>
        <w:jc w:val="both"/>
      </w:pPr>
      <w:r>
        <w:t>Истец (представитель):</w:t>
      </w:r>
    </w:p>
    <w:p w14:paraId="7E73FDEC" w14:textId="77777777" w:rsidR="00525735" w:rsidRDefault="00525735">
      <w:pPr>
        <w:pStyle w:val="ConsPlusNormal"/>
        <w:spacing w:before="240"/>
        <w:ind w:firstLine="540"/>
        <w:jc w:val="both"/>
      </w:pPr>
      <w:r>
        <w:t>________________ (подпись) / __________________________________________ (Ф.И.О.)</w:t>
      </w:r>
    </w:p>
    <w:p w14:paraId="42E13434" w14:textId="77777777" w:rsidR="00525735" w:rsidRDefault="00525735">
      <w:pPr>
        <w:pStyle w:val="ConsPlusNormal"/>
        <w:jc w:val="both"/>
      </w:pPr>
    </w:p>
    <w:p w14:paraId="549C9744" w14:textId="77777777" w:rsidR="00525735" w:rsidRDefault="00525735">
      <w:pPr>
        <w:pStyle w:val="ConsPlusNormal"/>
        <w:ind w:firstLine="540"/>
        <w:jc w:val="both"/>
      </w:pPr>
      <w:r>
        <w:t>--------------------------------</w:t>
      </w:r>
    </w:p>
    <w:p w14:paraId="1663E685" w14:textId="77777777" w:rsidR="00525735" w:rsidRDefault="00525735">
      <w:pPr>
        <w:pStyle w:val="ConsPlusNormal"/>
        <w:spacing w:before="240"/>
        <w:ind w:firstLine="540"/>
        <w:jc w:val="both"/>
      </w:pPr>
      <w:r>
        <w:t>Информация для сведения:</w:t>
      </w:r>
    </w:p>
    <w:p w14:paraId="118F357D" w14:textId="77777777" w:rsidR="00525735" w:rsidRDefault="00525735">
      <w:pPr>
        <w:pStyle w:val="ConsPlusNormal"/>
        <w:spacing w:before="240"/>
        <w:ind w:firstLine="540"/>
        <w:jc w:val="both"/>
      </w:pPr>
      <w:bookmarkStart w:id="0" w:name="P76"/>
      <w:bookmarkEnd w:id="0"/>
      <w:r>
        <w:t xml:space="preserve">&lt;1&gt; Согласно </w:t>
      </w:r>
      <w:hyperlink r:id="rId14" w:history="1">
        <w:r>
          <w:rPr>
            <w:color w:val="0000FF"/>
          </w:rPr>
          <w:t>п. 11 ст. 152</w:t>
        </w:r>
      </w:hyperlink>
      <w:r>
        <w:t xml:space="preserve"> Гражданского кодекса Российской Федерации правила </w:t>
      </w:r>
      <w:hyperlink r:id="rId15" w:history="1">
        <w:r>
          <w:rPr>
            <w:color w:val="0000FF"/>
          </w:rPr>
          <w:t>ст. 152</w:t>
        </w:r>
      </w:hyperlink>
      <w:r>
        <w:t xml:space="preserve">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14:paraId="3E03C697" w14:textId="77777777" w:rsidR="00525735" w:rsidRDefault="00525735">
      <w:pPr>
        <w:pStyle w:val="ConsPlusNormal"/>
        <w:spacing w:before="240"/>
        <w:ind w:firstLine="540"/>
        <w:jc w:val="both"/>
      </w:pPr>
      <w:bookmarkStart w:id="1" w:name="P77"/>
      <w:bookmarkEnd w:id="1"/>
      <w:r>
        <w:t xml:space="preserve">&lt;2&gt; О требованиях, предъявляемых к представителям и документам, подтверждающим их полномочия, см. </w:t>
      </w:r>
      <w:hyperlink r:id="rId16" w:history="1">
        <w:r>
          <w:rPr>
            <w:color w:val="0000FF"/>
          </w:rPr>
          <w:t>ст. ст. 59</w:t>
        </w:r>
      </w:hyperlink>
      <w:r>
        <w:t xml:space="preserve"> - </w:t>
      </w:r>
      <w:hyperlink r:id="rId17" w:history="1">
        <w:r>
          <w:rPr>
            <w:color w:val="0000FF"/>
          </w:rPr>
          <w:t>62</w:t>
        </w:r>
      </w:hyperlink>
      <w:r>
        <w:t xml:space="preserve"> Арбитражного процессуального кодекса Российской Федерации.</w:t>
      </w:r>
    </w:p>
    <w:p w14:paraId="31E661F4" w14:textId="77777777" w:rsidR="00525735" w:rsidRDefault="00525735">
      <w:pPr>
        <w:pStyle w:val="ConsPlusNormal"/>
        <w:spacing w:before="240"/>
        <w:ind w:firstLine="540"/>
        <w:jc w:val="both"/>
      </w:pPr>
      <w:bookmarkStart w:id="2" w:name="P78"/>
      <w:bookmarkEnd w:id="2"/>
      <w:r>
        <w:t xml:space="preserve">&lt;3&gt; Согласно </w:t>
      </w:r>
      <w:hyperlink r:id="rId18" w:history="1">
        <w:r>
          <w:rPr>
            <w:color w:val="0000FF"/>
          </w:rPr>
          <w:t>п. 5</w:t>
        </w:r>
      </w:hyperlink>
      <w:r>
        <w:t xml:space="preserve"> Постановления Пленума Верховного Суда Российской Федерации от 24.02.2005 N 3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w:t>
      </w:r>
    </w:p>
    <w:p w14:paraId="6E4891F9" w14:textId="77777777" w:rsidR="00525735" w:rsidRDefault="00525735">
      <w:pPr>
        <w:pStyle w:val="ConsPlusNormal"/>
        <w:spacing w:before="240"/>
        <w:ind w:firstLine="540"/>
        <w:jc w:val="both"/>
      </w:pPr>
      <w:r>
        <w:t>Если оспариваемые сведения были распространены в средствах массовой информации, то надлежащими ответчиками являются автор и редакция соответствующего средства массовой информации. Если эти сведения были распространены в средстве массовой информации с указанием лица, являющегося их источником, то это лицо также является надлежащим ответчиком. При опубликовании или ином распространении не соответствующих действительности порочащих сведений без обозначения имени автора (например, в редакционной статье) надлежащим ответчиком по делу является редакция соответствующего средства массовой информации, то есть организация, физическое лицо или группа физических лиц, осуществляющие производство и выпуск данного средства массовой информации (</w:t>
      </w:r>
      <w:hyperlink r:id="rId19" w:history="1">
        <w:r>
          <w:rPr>
            <w:color w:val="0000FF"/>
          </w:rPr>
          <w:t>ч. 9 ст. 2</w:t>
        </w:r>
      </w:hyperlink>
      <w:r>
        <w:t xml:space="preserve"> Закона Российской Федерации от 27.12.1991 N 2124-1 "О средствах массовой информации"). В случае если редакция средства массовой информации не является юридическим лицом, к участию в деле в качестве ответчика может быть привлечен учредитель данного средства массовой информации.</w:t>
      </w:r>
    </w:p>
    <w:p w14:paraId="7114F078" w14:textId="77777777" w:rsidR="00525735" w:rsidRDefault="00525735">
      <w:pPr>
        <w:pStyle w:val="ConsPlusNormal"/>
        <w:spacing w:before="240"/>
        <w:ind w:firstLine="540"/>
        <w:jc w:val="both"/>
      </w:pPr>
      <w:bookmarkStart w:id="3" w:name="P80"/>
      <w:bookmarkEnd w:id="3"/>
      <w:r>
        <w:t>&lt;4&gt; Указывается один из идентификаторов: СНИЛС, ИНН, ОГРНИП, серия и номер документа, удостоверяющего личность, водительского удостоверения или свидетельства о регистрации транспортного средства (</w:t>
      </w:r>
      <w:hyperlink r:id="rId20" w:history="1">
        <w:r>
          <w:rPr>
            <w:color w:val="0000FF"/>
          </w:rPr>
          <w:t>п. 3 ч. 2 ст. 125</w:t>
        </w:r>
      </w:hyperlink>
      <w:r>
        <w:t xml:space="preserve"> Арбитражного процессуального кодекса Российской Федерации).</w:t>
      </w:r>
    </w:p>
    <w:p w14:paraId="4B5A24E7" w14:textId="77777777" w:rsidR="00525735" w:rsidRDefault="00525735">
      <w:pPr>
        <w:pStyle w:val="ConsPlusNormal"/>
        <w:spacing w:before="240"/>
        <w:ind w:firstLine="540"/>
        <w:jc w:val="both"/>
      </w:pPr>
      <w:bookmarkStart w:id="4" w:name="P81"/>
      <w:bookmarkEnd w:id="4"/>
      <w:r>
        <w:lastRenderedPageBreak/>
        <w:t xml:space="preserve">&lt;5&gt; Госпошлина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определяется в соответствии с </w:t>
      </w:r>
      <w:hyperlink r:id="rId21" w:history="1">
        <w:r>
          <w:rPr>
            <w:color w:val="0000FF"/>
          </w:rPr>
          <w:t>пп. 4 п. 1 ст. 333.21</w:t>
        </w:r>
      </w:hyperlink>
      <w:r>
        <w:t xml:space="preserve"> Налогового кодекса Российской Федерации.</w:t>
      </w:r>
    </w:p>
    <w:p w14:paraId="5C468EC1" w14:textId="77777777" w:rsidR="00525735" w:rsidRDefault="00525735">
      <w:pPr>
        <w:pStyle w:val="ConsPlusNormal"/>
        <w:spacing w:before="240"/>
        <w:ind w:firstLine="540"/>
        <w:jc w:val="both"/>
      </w:pPr>
      <w:bookmarkStart w:id="5" w:name="P82"/>
      <w:bookmarkEnd w:id="5"/>
      <w:r>
        <w:t>&lt;6&gt; Документы, подтверждающие соблюдение истцом претензионного или иного досудебного порядка, обязательны, за исключением случаев, если его соблюдение не предусмотрено федеральным законом.</w:t>
      </w:r>
    </w:p>
    <w:p w14:paraId="19DF5DFA" w14:textId="77777777" w:rsidR="00525735" w:rsidRDefault="00525735">
      <w:pPr>
        <w:pStyle w:val="ConsPlusNormal"/>
        <w:spacing w:before="240"/>
        <w:ind w:firstLine="540"/>
        <w:jc w:val="both"/>
      </w:pPr>
      <w:bookmarkStart w:id="6" w:name="P83"/>
      <w:bookmarkEnd w:id="6"/>
      <w:r>
        <w:t xml:space="preserve">&lt;7&gt; По вопросам, касающимся освобождения от уплаты госпошлины или предоставления льгот по ее уплате определенным категориям лиц, см. </w:t>
      </w:r>
      <w:hyperlink r:id="rId22" w:history="1">
        <w:r>
          <w:rPr>
            <w:color w:val="0000FF"/>
          </w:rPr>
          <w:t>ст. 333.37</w:t>
        </w:r>
      </w:hyperlink>
      <w:r>
        <w:t xml:space="preserve"> Налогового кодекса Российской Федерации.</w:t>
      </w:r>
    </w:p>
    <w:p w14:paraId="29250DD3" w14:textId="77777777" w:rsidR="00525735" w:rsidRDefault="00525735">
      <w:pPr>
        <w:pStyle w:val="ConsPlusNormal"/>
        <w:spacing w:before="240"/>
        <w:ind w:firstLine="540"/>
        <w:jc w:val="both"/>
      </w:pPr>
      <w:bookmarkStart w:id="7" w:name="P84"/>
      <w:bookmarkEnd w:id="7"/>
      <w:r>
        <w:t xml:space="preserve">&lt;8&gt; </w:t>
      </w:r>
      <w:hyperlink r:id="rId23" w:history="1">
        <w:r>
          <w:rPr>
            <w:color w:val="0000FF"/>
          </w:rPr>
          <w:t>Приказ</w:t>
        </w:r>
      </w:hyperlink>
      <w:r>
        <w:t xml:space="preserve"> ФНС России от 13.11.2012 N ММВ-7-6/843@, утвердивший данные формы, признан утратившим силу с 01.01.2017 </w:t>
      </w:r>
      <w:hyperlink r:id="rId24" w:history="1">
        <w:r>
          <w:rPr>
            <w:color w:val="0000FF"/>
          </w:rPr>
          <w:t>Приказом</w:t>
        </w:r>
      </w:hyperlink>
      <w:r>
        <w:t xml:space="preserve"> ФНС России от 12.09.2016 N ММВ-7-14/481@.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после 01.01.2017 - листом записи Единого государственного реестра юридических лиц или индивидуальных предпринимателей.</w:t>
      </w:r>
    </w:p>
    <w:p w14:paraId="0D900E81" w14:textId="77777777" w:rsidR="00525735" w:rsidRDefault="00525735">
      <w:pPr>
        <w:pStyle w:val="ConsPlusNormal"/>
        <w:spacing w:before="240"/>
        <w:ind w:firstLine="540"/>
        <w:jc w:val="both"/>
      </w:pPr>
      <w:bookmarkStart w:id="8" w:name="P85"/>
      <w:bookmarkEnd w:id="8"/>
      <w:r>
        <w:t xml:space="preserve">&lt;9&gt; Разъяснения, касающиеся документов, которые могут быть представлены в соответствии с </w:t>
      </w:r>
      <w:hyperlink r:id="rId25" w:history="1">
        <w:r>
          <w:rPr>
            <w:color w:val="0000FF"/>
          </w:rPr>
          <w:t>п. 9 ч. 1 ст. 126</w:t>
        </w:r>
      </w:hyperlink>
      <w:r>
        <w:t xml:space="preserve"> Арбитражного процессуального кодекса Российской Федерации, см. в </w:t>
      </w:r>
      <w:hyperlink r:id="rId26"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14:paraId="6A891CD7" w14:textId="77777777" w:rsidR="00525735" w:rsidRDefault="00525735">
      <w:pPr>
        <w:pStyle w:val="ConsPlusNormal"/>
        <w:spacing w:before="240"/>
        <w:ind w:firstLine="540"/>
        <w:jc w:val="both"/>
      </w:pPr>
      <w:r>
        <w:t xml:space="preserve">Согласно </w:t>
      </w:r>
      <w:hyperlink r:id="rId27"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14:paraId="292443DE" w14:textId="77777777" w:rsidR="00525735" w:rsidRDefault="00525735">
      <w:pPr>
        <w:pStyle w:val="ConsPlusNormal"/>
        <w:jc w:val="both"/>
      </w:pPr>
    </w:p>
    <w:p w14:paraId="6F4C545E" w14:textId="77777777" w:rsidR="00525735" w:rsidRDefault="00525735">
      <w:pPr>
        <w:pStyle w:val="ConsPlusNormal"/>
        <w:jc w:val="both"/>
      </w:pPr>
    </w:p>
    <w:p w14:paraId="5E4D873E" w14:textId="77777777" w:rsidR="00525735" w:rsidRDefault="00525735">
      <w:pPr>
        <w:pStyle w:val="ConsPlusNormal"/>
        <w:pBdr>
          <w:top w:val="single" w:sz="6" w:space="0" w:color="auto"/>
        </w:pBdr>
        <w:spacing w:before="100" w:after="100"/>
        <w:jc w:val="both"/>
        <w:rPr>
          <w:sz w:val="2"/>
          <w:szCs w:val="2"/>
        </w:rPr>
      </w:pPr>
    </w:p>
    <w:p w14:paraId="18524478" w14:textId="77777777" w:rsidR="006602E4" w:rsidRDefault="006602E4"/>
    <w:sectPr w:rsidR="006602E4" w:rsidSect="00544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35"/>
    <w:rsid w:val="00525735"/>
    <w:rsid w:val="00660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D988"/>
  <w15:chartTrackingRefBased/>
  <w15:docId w15:val="{79BC3A21-81F2-4A68-BAE6-CA18EDF4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735"/>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257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13553BBB106188994F15B45A95CBBEB17E59DB4E9C1C4B0C125AB678DC22FA1CC5C38853F5D1AC149F373DDE43F3CE1384BA52AL1A4O" TargetMode="External"/><Relationship Id="rId13" Type="http://schemas.openxmlformats.org/officeDocument/2006/relationships/hyperlink" Target="consultantplus://offline/ref=27513553BBB106188994F15B45A95CBBEB16E19BB0EDC1C4B0C125AB678DC22FA1CC5C3F8C3A51499206F22F9BB12C3EE33849A73617F161LBABO" TargetMode="External"/><Relationship Id="rId18" Type="http://schemas.openxmlformats.org/officeDocument/2006/relationships/hyperlink" Target="consultantplus://offline/ref=27513553BBB106188994F15B45A95CBBED11E59FB1E79CCEB89829A960829D38A685503E8C3A544C9B59F73A8AE9233CFD264BBB2A15F3L6A2O" TargetMode="External"/><Relationship Id="rId26" Type="http://schemas.openxmlformats.org/officeDocument/2006/relationships/hyperlink" Target="consultantplus://offline/ref=27513553BBB106188994F15B45A95CBBEA12ED96B1EFC1C4B0C125AB678DC22FA1CC5C3F8C3A564F9506F22F9BB12C3EE33849A73617F161LBABO" TargetMode="External"/><Relationship Id="rId3" Type="http://schemas.openxmlformats.org/officeDocument/2006/relationships/webSettings" Target="webSettings.xml"/><Relationship Id="rId21" Type="http://schemas.openxmlformats.org/officeDocument/2006/relationships/hyperlink" Target="consultantplus://offline/ref=27513553BBB106188994F15B45A95CBBEB17E79AB5EDC1C4B0C125AB678DC22FA1CC5C37853C5245C45CE22BD2E62122E32457A72817LFA0O" TargetMode="External"/><Relationship Id="rId7" Type="http://schemas.openxmlformats.org/officeDocument/2006/relationships/hyperlink" Target="consultantplus://offline/ref=27513553BBB106188994F15B45A95CBBEB17E59DB4E9C1C4B0C125AB678DC22FA1CC5C38853E5D1AC149F373DDE43F3CE1384BA52AL1A4O" TargetMode="External"/><Relationship Id="rId12" Type="http://schemas.openxmlformats.org/officeDocument/2006/relationships/hyperlink" Target="consultantplus://offline/ref=27513553BBB106188994F15B45A95CBBEB16E19BB0EDC1C4B0C125AB678DC22FA1CC5C3F8C3A514B9706F22F9BB12C3EE33849A73617F161LBABO" TargetMode="External"/><Relationship Id="rId17" Type="http://schemas.openxmlformats.org/officeDocument/2006/relationships/hyperlink" Target="consultantplus://offline/ref=27513553BBB106188994F15B45A95CBBEB16E19BB0EDC1C4B0C125AB678DC22FA1CC5C3F8C3A55489106F22F9BB12C3EE33849A73617F161LBABO" TargetMode="External"/><Relationship Id="rId25" Type="http://schemas.openxmlformats.org/officeDocument/2006/relationships/hyperlink" Target="consultantplus://offline/ref=27513553BBB106188994F15B45A95CBBEB16E19BB0EDC1C4B0C125AB678DC22FA1CC5C3D8D3E5D1AC149F373DDE43F3CE1384BA52AL1A4O" TargetMode="External"/><Relationship Id="rId2" Type="http://schemas.openxmlformats.org/officeDocument/2006/relationships/settings" Target="settings.xml"/><Relationship Id="rId16" Type="http://schemas.openxmlformats.org/officeDocument/2006/relationships/hyperlink" Target="consultantplus://offline/ref=27513553BBB106188994F15B45A95CBBEB16E19BB0EDC1C4B0C125AB678DC22FA1CC5C3F8C3A554A9406F22F9BB12C3EE33849A73617F161LBABO" TargetMode="External"/><Relationship Id="rId20" Type="http://schemas.openxmlformats.org/officeDocument/2006/relationships/hyperlink" Target="consultantplus://offline/ref=27513553BBB106188994F15B45A95CBBEB16E19BB0EDC1C4B0C125AB678DC22FA1CC5C3F893D5F45C45CE22BD2E62122E32457A72817LFA0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513553BBB106188994F15B45A95CBBEB17E59DB4E9C1C4B0C125AB678DC22FA1CC5C3885395D1AC149F373DDE43F3CE1384BA52AL1A4O" TargetMode="External"/><Relationship Id="rId11" Type="http://schemas.openxmlformats.org/officeDocument/2006/relationships/hyperlink" Target="consultantplus://offline/ref=27513553BBB106188994F15B45A95CBBEB17E59DB4E9C1C4B0C125AB678DC22FA1CC5C38853C5D1AC149F373DDE43F3CE1384BA52AL1A4O" TargetMode="External"/><Relationship Id="rId24" Type="http://schemas.openxmlformats.org/officeDocument/2006/relationships/hyperlink" Target="consultantplus://offline/ref=27513553BBB106188994F15B45A95CBBEA13E09CB0E4C1C4B0C125AB678DC22FB3CC04338E3A484E9213A47EDDLEA5O" TargetMode="External"/><Relationship Id="rId5" Type="http://schemas.openxmlformats.org/officeDocument/2006/relationships/hyperlink" Target="consultantplus://offline/ref=27513553BBB106188994F15B45A95CBBEB17E59DB4E9C1C4B0C125AB678DC22FA1CC5C38853B5D1AC149F373DDE43F3CE1384BA52AL1A4O" TargetMode="External"/><Relationship Id="rId15" Type="http://schemas.openxmlformats.org/officeDocument/2006/relationships/hyperlink" Target="consultantplus://offline/ref=27513553BBB106188994F15B45A95CBBEB17E59DB4E9C1C4B0C125AB678DC22FA1CC5C38853A5D1AC149F373DDE43F3CE1384BA52AL1A4O" TargetMode="External"/><Relationship Id="rId23" Type="http://schemas.openxmlformats.org/officeDocument/2006/relationships/hyperlink" Target="consultantplus://offline/ref=27513553BBB106188994F15B45A95CBBE917E49FBFECC1C4B0C125AB678DC22FB3CC04338E3A484E9213A47EDDLEA5O" TargetMode="External"/><Relationship Id="rId28" Type="http://schemas.openxmlformats.org/officeDocument/2006/relationships/fontTable" Target="fontTable.xml"/><Relationship Id="rId10" Type="http://schemas.openxmlformats.org/officeDocument/2006/relationships/hyperlink" Target="consultantplus://offline/ref=27513553BBB106188994F15B45A95CBBEB17E59DB4E9C1C4B0C125AB678DC22FA1CC5C38853B5D1AC149F373DDE43F3CE1384BA52AL1A4O" TargetMode="External"/><Relationship Id="rId19" Type="http://schemas.openxmlformats.org/officeDocument/2006/relationships/hyperlink" Target="consultantplus://offline/ref=27513553BBB106188994F15B45A95CBBEB17E399B0E4C1C4B0C125AB678DC22FA1CC5C3F8C3A564C9206F22F9BB12C3EE33849A73617F161LBA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513553BBB106188994F15B45A95CBBEB17E59DB4E9C1C4B0C125AB678DC22FA1CC5C38853C5D1AC149F373DDE43F3CE1384BA52AL1A4O" TargetMode="External"/><Relationship Id="rId14" Type="http://schemas.openxmlformats.org/officeDocument/2006/relationships/hyperlink" Target="consultantplus://offline/ref=27513553BBB106188994F15B45A95CBBEB17E59DB4E9C1C4B0C125AB678DC22FA1CC5C398C385D1AC149F373DDE43F3CE1384BA52AL1A4O" TargetMode="External"/><Relationship Id="rId22" Type="http://schemas.openxmlformats.org/officeDocument/2006/relationships/hyperlink" Target="consultantplus://offline/ref=27513553BBB106188994F15B45A95CBBEB17E79AB5EDC1C4B0C125AB678DC22FA1CC5C37853A5F45C45CE22BD2E62122E32457A72817LFA0O" TargetMode="External"/><Relationship Id="rId27" Type="http://schemas.openxmlformats.org/officeDocument/2006/relationships/hyperlink" Target="consultantplus://offline/ref=27513553BBB106188994F15B45A95CBBEB16E19BB0EDC1C4B0C125AB678DC22FA1CC5C3D8D3E5D1AC149F373DDE43F3CE1384BA52AL1A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2491</Words>
  <Characters>14200</Characters>
  <Application>Microsoft Office Word</Application>
  <DocSecurity>0</DocSecurity>
  <Lines>118</Lines>
  <Paragraphs>33</Paragraphs>
  <ScaleCrop>false</ScaleCrop>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dc:creator>
  <cp:keywords/>
  <dc:description/>
  <cp:lastModifiedBy>Rashad</cp:lastModifiedBy>
  <cp:revision>1</cp:revision>
  <dcterms:created xsi:type="dcterms:W3CDTF">2021-02-20T14:00:00Z</dcterms:created>
  <dcterms:modified xsi:type="dcterms:W3CDTF">2021-02-20T14:05:00Z</dcterms:modified>
</cp:coreProperties>
</file>